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D11D" w14:textId="2E9A7DFA" w:rsidR="0087425A" w:rsidRPr="0087425A" w:rsidRDefault="0087425A" w:rsidP="0087425A">
      <w:pPr>
        <w:shd w:val="clear" w:color="auto" w:fill="FFFFFF"/>
        <w:spacing w:beforeAutospacing="1" w:after="0" w:line="240" w:lineRule="auto"/>
        <w:ind w:left="720"/>
        <w:jc w:val="both"/>
        <w:outlineLvl w:val="0"/>
        <w:rPr>
          <w:rFonts w:asciiTheme="majorHAnsi" w:eastAsia="Times New Roman" w:hAnsiTheme="majorHAnsi" w:cstheme="majorHAnsi"/>
          <w:b/>
          <w:bCs/>
          <w:kern w:val="36"/>
          <w:sz w:val="48"/>
          <w:szCs w:val="48"/>
          <w14:ligatures w14:val="none"/>
        </w:rPr>
      </w:pPr>
      <w:r w:rsidRPr="0087425A">
        <w:rPr>
          <w:rFonts w:asciiTheme="majorHAnsi" w:eastAsia="Times New Roman" w:hAnsiTheme="majorHAnsi" w:cstheme="majorHAnsi"/>
          <w:kern w:val="36"/>
          <w:bdr w:val="none" w:sz="0" w:space="0" w:color="auto" w:frame="1"/>
          <w14:ligatures w14:val="none"/>
        </w:rPr>
        <w:t>The Applicant acknowledges and agrees that the rezoning of the Property from ___ to ___, and then to this Planned Development (“PD”) No. ___ is an “entitlement” that triggers the requirements of Section 2-44-085 of the Municipal Code of Chicago (the “ARO”).  The Applicant has applied for Low-Income Housing Tax Credits or other forms of financial assistance from the city.  Such financial assistance imposes affordability requirements (the “Financing Requirements”) that exceed the ARO requirements.  As a result, if the Applicant receives such financial assistance, the Financial Requirements shall govern the Applicant’s obligation to provide affordable housing in the PD.  If the Applicant does not receive such financial assistance, the Applicant shall comply with the ARO.</w:t>
      </w:r>
    </w:p>
    <w:p w14:paraId="2EDC27BD" w14:textId="77777777" w:rsidR="0087425A" w:rsidRDefault="0087425A"/>
    <w:sectPr w:rsidR="00874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5A"/>
    <w:rsid w:val="0087425A"/>
    <w:rsid w:val="00B4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22DF"/>
  <w15:chartTrackingRefBased/>
  <w15:docId w15:val="{10A6CA5A-45D3-4D0E-8415-5888217F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Lopez</dc:creator>
  <cp:keywords/>
  <dc:description/>
  <cp:lastModifiedBy>Ted Dygus</cp:lastModifiedBy>
  <cp:revision>2</cp:revision>
  <dcterms:created xsi:type="dcterms:W3CDTF">2023-05-18T20:43:00Z</dcterms:created>
  <dcterms:modified xsi:type="dcterms:W3CDTF">2023-05-18T20:43:00Z</dcterms:modified>
</cp:coreProperties>
</file>